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7777777" w:rsidR="004C5F88" w:rsidRDefault="004C5F88">
      <w:pPr>
        <w:widowControl w:val="0"/>
        <w:pBdr>
          <w:top w:val="nil"/>
          <w:left w:val="nil"/>
          <w:bottom w:val="nil"/>
          <w:right w:val="nil"/>
          <w:between w:val="nil"/>
        </w:pBdr>
        <w:spacing w:line="240" w:lineRule="auto"/>
        <w:rPr>
          <w:b/>
          <w:sz w:val="26"/>
          <w:szCs w:val="26"/>
        </w:rPr>
      </w:pPr>
    </w:p>
    <w:p w14:paraId="00000003" w14:textId="77777777" w:rsidR="004C5F88" w:rsidRDefault="004C5F88">
      <w:pPr>
        <w:widowControl w:val="0"/>
        <w:pBdr>
          <w:top w:val="nil"/>
          <w:left w:val="nil"/>
          <w:bottom w:val="nil"/>
          <w:right w:val="nil"/>
          <w:between w:val="nil"/>
        </w:pBdr>
        <w:spacing w:line="240" w:lineRule="auto"/>
        <w:rPr>
          <w:b/>
          <w:sz w:val="26"/>
          <w:szCs w:val="26"/>
        </w:rPr>
      </w:pPr>
    </w:p>
    <w:p w14:paraId="00000004" w14:textId="77777777" w:rsidR="004C5F88" w:rsidRDefault="00000000">
      <w:pPr>
        <w:widowControl w:val="0"/>
        <w:pBdr>
          <w:top w:val="nil"/>
          <w:left w:val="nil"/>
          <w:bottom w:val="nil"/>
          <w:right w:val="nil"/>
          <w:between w:val="nil"/>
        </w:pBdr>
        <w:spacing w:line="240" w:lineRule="auto"/>
        <w:rPr>
          <w:b/>
          <w:color w:val="000000"/>
          <w:sz w:val="26"/>
          <w:szCs w:val="26"/>
        </w:rPr>
      </w:pPr>
      <w:r>
        <w:rPr>
          <w:b/>
          <w:sz w:val="26"/>
          <w:szCs w:val="26"/>
        </w:rPr>
        <w:t xml:space="preserve">                            STRATHCLYDE LOCH </w:t>
      </w:r>
      <w:r>
        <w:rPr>
          <w:b/>
          <w:color w:val="000000"/>
          <w:sz w:val="26"/>
          <w:szCs w:val="26"/>
        </w:rPr>
        <w:t xml:space="preserve"> SAILING CLUB  </w:t>
      </w:r>
    </w:p>
    <w:p w14:paraId="00000005" w14:textId="77777777" w:rsidR="004C5F88" w:rsidRDefault="00000000">
      <w:pPr>
        <w:widowControl w:val="0"/>
        <w:pBdr>
          <w:top w:val="nil"/>
          <w:left w:val="nil"/>
          <w:bottom w:val="nil"/>
          <w:right w:val="nil"/>
          <w:between w:val="nil"/>
        </w:pBdr>
        <w:spacing w:before="235" w:line="240" w:lineRule="auto"/>
        <w:ind w:left="353"/>
        <w:rPr>
          <w:color w:val="000000"/>
          <w:sz w:val="24"/>
          <w:szCs w:val="24"/>
        </w:rPr>
      </w:pPr>
      <w:r>
        <w:rPr>
          <w:b/>
          <w:color w:val="000000"/>
          <w:sz w:val="26"/>
          <w:szCs w:val="26"/>
        </w:rPr>
        <w:t xml:space="preserve">STANDING POLICY ON ABANDONED BOATS AND OTHER EQUIPMENT </w:t>
      </w:r>
      <w:r>
        <w:rPr>
          <w:color w:val="000000"/>
          <w:sz w:val="24"/>
          <w:szCs w:val="24"/>
        </w:rPr>
        <w:t xml:space="preserve">   </w:t>
      </w:r>
    </w:p>
    <w:p w14:paraId="00000006" w14:textId="77777777" w:rsidR="004C5F88" w:rsidRDefault="00000000">
      <w:pPr>
        <w:widowControl w:val="0"/>
        <w:pBdr>
          <w:top w:val="nil"/>
          <w:left w:val="nil"/>
          <w:bottom w:val="nil"/>
          <w:right w:val="nil"/>
          <w:between w:val="nil"/>
        </w:pBdr>
        <w:spacing w:before="235" w:line="240" w:lineRule="auto"/>
        <w:ind w:left="353"/>
        <w:rPr>
          <w:b/>
          <w:sz w:val="24"/>
          <w:szCs w:val="24"/>
        </w:rPr>
      </w:pPr>
      <w:r>
        <w:rPr>
          <w:b/>
          <w:sz w:val="24"/>
          <w:szCs w:val="24"/>
        </w:rPr>
        <w:t>The SLSC Policy is based on the RYA guidance on Abandoned Boats and Equipment</w:t>
      </w:r>
    </w:p>
    <w:p w14:paraId="00000007" w14:textId="77777777" w:rsidR="004C5F88" w:rsidRDefault="004C5F88">
      <w:pPr>
        <w:widowControl w:val="0"/>
        <w:pBdr>
          <w:top w:val="nil"/>
          <w:left w:val="nil"/>
          <w:bottom w:val="nil"/>
          <w:right w:val="nil"/>
          <w:between w:val="nil"/>
        </w:pBdr>
        <w:spacing w:before="235" w:line="240" w:lineRule="auto"/>
        <w:ind w:left="353"/>
        <w:rPr>
          <w:b/>
          <w:sz w:val="24"/>
          <w:szCs w:val="24"/>
        </w:rPr>
      </w:pPr>
    </w:p>
    <w:p w14:paraId="00000008" w14:textId="77777777" w:rsidR="004C5F88" w:rsidRDefault="00000000">
      <w:pPr>
        <w:widowControl w:val="0"/>
        <w:pBdr>
          <w:top w:val="nil"/>
          <w:left w:val="nil"/>
          <w:bottom w:val="nil"/>
          <w:right w:val="nil"/>
          <w:between w:val="nil"/>
        </w:pBdr>
        <w:spacing w:before="235" w:line="218" w:lineRule="auto"/>
        <w:ind w:right="3"/>
        <w:rPr>
          <w:b/>
          <w:sz w:val="24"/>
          <w:szCs w:val="24"/>
        </w:rPr>
      </w:pPr>
      <w:r>
        <w:rPr>
          <w:color w:val="000000"/>
          <w:sz w:val="24"/>
          <w:szCs w:val="24"/>
        </w:rPr>
        <w:t>(</w:t>
      </w:r>
      <w:r>
        <w:rPr>
          <w:b/>
          <w:color w:val="000000"/>
          <w:sz w:val="24"/>
          <w:szCs w:val="24"/>
        </w:rPr>
        <w:t>1) Where a member or former member, being the owner of any boat stored on club premises, has not paid the requisite</w:t>
      </w:r>
      <w:r>
        <w:rPr>
          <w:b/>
          <w:sz w:val="24"/>
          <w:szCs w:val="24"/>
        </w:rPr>
        <w:t xml:space="preserve"> </w:t>
      </w:r>
      <w:r>
        <w:rPr>
          <w:b/>
          <w:color w:val="000000"/>
          <w:sz w:val="24"/>
          <w:szCs w:val="24"/>
        </w:rPr>
        <w:t>storage fees for the season by 1</w:t>
      </w:r>
      <w:r>
        <w:rPr>
          <w:b/>
          <w:color w:val="000000"/>
          <w:sz w:val="26"/>
          <w:szCs w:val="26"/>
          <w:vertAlign w:val="superscript"/>
        </w:rPr>
        <w:t>st</w:t>
      </w:r>
      <w:r>
        <w:rPr>
          <w:b/>
          <w:color w:val="000000"/>
          <w:sz w:val="16"/>
          <w:szCs w:val="16"/>
        </w:rPr>
        <w:t xml:space="preserve"> </w:t>
      </w:r>
      <w:r>
        <w:rPr>
          <w:b/>
          <w:sz w:val="24"/>
          <w:szCs w:val="24"/>
        </w:rPr>
        <w:t>May</w:t>
      </w:r>
      <w:r>
        <w:rPr>
          <w:b/>
          <w:color w:val="000000"/>
          <w:sz w:val="24"/>
          <w:szCs w:val="24"/>
        </w:rPr>
        <w:t xml:space="preserve"> in any year</w:t>
      </w:r>
      <w:r>
        <w:rPr>
          <w:b/>
          <w:sz w:val="24"/>
          <w:szCs w:val="24"/>
        </w:rPr>
        <w:t xml:space="preserve"> or when the storage fees are more </w:t>
      </w:r>
      <w:proofErr w:type="spellStart"/>
      <w:r>
        <w:rPr>
          <w:b/>
          <w:sz w:val="24"/>
          <w:szCs w:val="24"/>
        </w:rPr>
        <w:t>that</w:t>
      </w:r>
      <w:proofErr w:type="spellEnd"/>
      <w:r>
        <w:rPr>
          <w:b/>
          <w:sz w:val="24"/>
          <w:szCs w:val="24"/>
        </w:rPr>
        <w:t xml:space="preserve"> 2 months in arrears,</w:t>
      </w:r>
      <w:r>
        <w:rPr>
          <w:b/>
          <w:color w:val="000000"/>
          <w:sz w:val="24"/>
          <w:szCs w:val="24"/>
        </w:rPr>
        <w:t xml:space="preserve"> then the club will consider this to be an Abandoned Boat which will be subject to </w:t>
      </w:r>
      <w:r>
        <w:rPr>
          <w:b/>
          <w:sz w:val="24"/>
          <w:szCs w:val="24"/>
        </w:rPr>
        <w:t xml:space="preserve">the following SLSC standing policy. </w:t>
      </w:r>
    </w:p>
    <w:p w14:paraId="00000009" w14:textId="77777777" w:rsidR="004C5F88" w:rsidRDefault="00000000">
      <w:pPr>
        <w:widowControl w:val="0"/>
        <w:pBdr>
          <w:top w:val="nil"/>
          <w:left w:val="nil"/>
          <w:bottom w:val="nil"/>
          <w:right w:val="nil"/>
          <w:between w:val="nil"/>
        </w:pBdr>
        <w:spacing w:before="235" w:line="218" w:lineRule="auto"/>
        <w:ind w:right="3"/>
        <w:rPr>
          <w:color w:val="000000"/>
          <w:sz w:val="24"/>
          <w:szCs w:val="24"/>
        </w:rPr>
      </w:pPr>
      <w:r>
        <w:rPr>
          <w:b/>
          <w:sz w:val="24"/>
          <w:szCs w:val="24"/>
        </w:rPr>
        <w:t>SLSC reserves the right to:</w:t>
      </w:r>
      <w:r>
        <w:rPr>
          <w:color w:val="000000"/>
          <w:sz w:val="24"/>
          <w:szCs w:val="24"/>
        </w:rPr>
        <w:t xml:space="preserve"> </w:t>
      </w:r>
    </w:p>
    <w:p w14:paraId="0000000A" w14:textId="77777777" w:rsidR="004C5F88" w:rsidRDefault="00000000">
      <w:pPr>
        <w:widowControl w:val="0"/>
        <w:pBdr>
          <w:top w:val="nil"/>
          <w:left w:val="nil"/>
          <w:bottom w:val="nil"/>
          <w:right w:val="nil"/>
          <w:between w:val="nil"/>
        </w:pBdr>
        <w:spacing w:before="254" w:line="229" w:lineRule="auto"/>
        <w:ind w:left="354" w:hanging="354"/>
        <w:jc w:val="both"/>
        <w:rPr>
          <w:color w:val="000000"/>
          <w:sz w:val="24"/>
          <w:szCs w:val="24"/>
        </w:rPr>
      </w:pPr>
      <w:r>
        <w:rPr>
          <w:color w:val="000000"/>
          <w:sz w:val="24"/>
          <w:szCs w:val="24"/>
        </w:rPr>
        <w:t xml:space="preserve">(a) </w:t>
      </w:r>
      <w:r>
        <w:rPr>
          <w:sz w:val="24"/>
          <w:szCs w:val="24"/>
        </w:rPr>
        <w:t>M</w:t>
      </w:r>
      <w:r>
        <w:rPr>
          <w:color w:val="000000"/>
          <w:sz w:val="24"/>
          <w:szCs w:val="24"/>
        </w:rPr>
        <w:t>ove the boat and any trailer and other associated equipment to an</w:t>
      </w:r>
      <w:r>
        <w:rPr>
          <w:sz w:val="24"/>
          <w:szCs w:val="24"/>
        </w:rPr>
        <w:t>other</w:t>
      </w:r>
      <w:r>
        <w:rPr>
          <w:color w:val="000000"/>
          <w:sz w:val="24"/>
          <w:szCs w:val="24"/>
        </w:rPr>
        <w:t xml:space="preserve"> part of the club premises without being liable for any loss or damage to the equipment, however  </w:t>
      </w:r>
      <w:proofErr w:type="gramStart"/>
      <w:r>
        <w:rPr>
          <w:color w:val="000000"/>
          <w:sz w:val="24"/>
          <w:szCs w:val="24"/>
        </w:rPr>
        <w:t>caused;</w:t>
      </w:r>
      <w:proofErr w:type="gramEnd"/>
      <w:r>
        <w:rPr>
          <w:color w:val="000000"/>
          <w:sz w:val="24"/>
          <w:szCs w:val="24"/>
        </w:rPr>
        <w:t xml:space="preserve">  </w:t>
      </w:r>
    </w:p>
    <w:p w14:paraId="0000000B" w14:textId="77777777" w:rsidR="004C5F88" w:rsidRDefault="00000000">
      <w:pPr>
        <w:widowControl w:val="0"/>
        <w:pBdr>
          <w:top w:val="nil"/>
          <w:left w:val="nil"/>
          <w:bottom w:val="nil"/>
          <w:right w:val="nil"/>
          <w:between w:val="nil"/>
        </w:pBdr>
        <w:spacing w:before="5" w:line="229" w:lineRule="auto"/>
        <w:ind w:left="349" w:hanging="349"/>
        <w:jc w:val="both"/>
        <w:rPr>
          <w:color w:val="000000"/>
          <w:sz w:val="24"/>
          <w:szCs w:val="24"/>
        </w:rPr>
      </w:pPr>
      <w:r>
        <w:rPr>
          <w:color w:val="000000"/>
          <w:sz w:val="24"/>
          <w:szCs w:val="24"/>
        </w:rPr>
        <w:t xml:space="preserve">(b) </w:t>
      </w:r>
      <w:r>
        <w:rPr>
          <w:sz w:val="24"/>
          <w:szCs w:val="24"/>
        </w:rPr>
        <w:t xml:space="preserve">Give one month’s notice, in writing, of the Committee's intention to sell the boat, the trailer and any other equipment belonging to that member for a sum or sums deemed appropriate by the Committee, if the member does not remove the boat and equipment from the club premises. </w:t>
      </w:r>
    </w:p>
    <w:p w14:paraId="0000000C" w14:textId="77777777" w:rsidR="004C5F88" w:rsidRDefault="00000000">
      <w:pPr>
        <w:widowControl w:val="0"/>
        <w:pBdr>
          <w:top w:val="nil"/>
          <w:left w:val="nil"/>
          <w:bottom w:val="nil"/>
          <w:right w:val="nil"/>
          <w:between w:val="nil"/>
        </w:pBdr>
        <w:spacing w:before="5" w:line="229" w:lineRule="auto"/>
        <w:ind w:left="349" w:hanging="349"/>
        <w:jc w:val="both"/>
        <w:rPr>
          <w:color w:val="000000"/>
          <w:sz w:val="24"/>
          <w:szCs w:val="24"/>
        </w:rPr>
      </w:pPr>
      <w:r>
        <w:rPr>
          <w:color w:val="000000"/>
          <w:sz w:val="24"/>
          <w:szCs w:val="24"/>
        </w:rPr>
        <w:t xml:space="preserve">(c) </w:t>
      </w:r>
      <w:r>
        <w:rPr>
          <w:sz w:val="24"/>
          <w:szCs w:val="24"/>
        </w:rPr>
        <w:t>W</w:t>
      </w:r>
      <w:r>
        <w:rPr>
          <w:color w:val="000000"/>
          <w:sz w:val="24"/>
          <w:szCs w:val="24"/>
        </w:rPr>
        <w:t>here the boat, the</w:t>
      </w:r>
      <w:r>
        <w:rPr>
          <w:sz w:val="24"/>
          <w:szCs w:val="24"/>
        </w:rPr>
        <w:t xml:space="preserve"> </w:t>
      </w:r>
      <w:r>
        <w:rPr>
          <w:color w:val="000000"/>
          <w:sz w:val="24"/>
          <w:szCs w:val="24"/>
        </w:rPr>
        <w:t>trailer or other equipment is</w:t>
      </w:r>
      <w:r>
        <w:rPr>
          <w:sz w:val="24"/>
          <w:szCs w:val="24"/>
        </w:rPr>
        <w:t xml:space="preserve"> considered</w:t>
      </w:r>
      <w:r>
        <w:rPr>
          <w:color w:val="000000"/>
          <w:sz w:val="24"/>
          <w:szCs w:val="24"/>
        </w:rPr>
        <w:t xml:space="preserve"> unsaleable by the Committee, dispose of such boat, trailer or other equipment in such manner as the Committee may think fit and treat the cost of doing so as a debt due by the member or former </w:t>
      </w:r>
      <w:proofErr w:type="gramStart"/>
      <w:r>
        <w:rPr>
          <w:color w:val="000000"/>
          <w:sz w:val="24"/>
          <w:szCs w:val="24"/>
        </w:rPr>
        <w:t>member;</w:t>
      </w:r>
      <w:proofErr w:type="gramEnd"/>
      <w:r>
        <w:rPr>
          <w:color w:val="000000"/>
          <w:sz w:val="24"/>
          <w:szCs w:val="24"/>
        </w:rPr>
        <w:t xml:space="preserve">  </w:t>
      </w:r>
    </w:p>
    <w:p w14:paraId="0000000D" w14:textId="77777777" w:rsidR="004C5F88" w:rsidRDefault="004C5F88">
      <w:pPr>
        <w:widowControl w:val="0"/>
        <w:pBdr>
          <w:top w:val="nil"/>
          <w:left w:val="nil"/>
          <w:bottom w:val="nil"/>
          <w:right w:val="nil"/>
          <w:between w:val="nil"/>
        </w:pBdr>
        <w:spacing w:before="5" w:line="229" w:lineRule="auto"/>
        <w:ind w:left="349" w:hanging="349"/>
        <w:jc w:val="both"/>
        <w:rPr>
          <w:sz w:val="24"/>
          <w:szCs w:val="24"/>
        </w:rPr>
      </w:pPr>
    </w:p>
    <w:p w14:paraId="0000000E" w14:textId="77777777" w:rsidR="004C5F88" w:rsidRDefault="00000000">
      <w:pPr>
        <w:widowControl w:val="0"/>
        <w:pBdr>
          <w:top w:val="nil"/>
          <w:left w:val="nil"/>
          <w:bottom w:val="nil"/>
          <w:right w:val="nil"/>
          <w:between w:val="nil"/>
        </w:pBdr>
        <w:spacing w:before="281" w:line="229" w:lineRule="auto"/>
        <w:ind w:left="361" w:right="3" w:hanging="361"/>
        <w:rPr>
          <w:b/>
          <w:color w:val="000000"/>
          <w:sz w:val="24"/>
          <w:szCs w:val="24"/>
        </w:rPr>
      </w:pPr>
      <w:r>
        <w:rPr>
          <w:b/>
          <w:color w:val="000000"/>
          <w:sz w:val="24"/>
          <w:szCs w:val="24"/>
        </w:rPr>
        <w:t>(2) The Committee may deal</w:t>
      </w:r>
      <w:r>
        <w:rPr>
          <w:b/>
          <w:sz w:val="24"/>
          <w:szCs w:val="24"/>
        </w:rPr>
        <w:t xml:space="preserve"> with an</w:t>
      </w:r>
      <w:r>
        <w:rPr>
          <w:b/>
          <w:color w:val="000000"/>
          <w:sz w:val="24"/>
          <w:szCs w:val="24"/>
        </w:rPr>
        <w:t xml:space="preserve"> abandoned boat or </w:t>
      </w:r>
      <w:r>
        <w:rPr>
          <w:b/>
          <w:sz w:val="24"/>
          <w:szCs w:val="24"/>
        </w:rPr>
        <w:t>unauthorized</w:t>
      </w:r>
      <w:r>
        <w:rPr>
          <w:b/>
          <w:color w:val="000000"/>
          <w:sz w:val="24"/>
          <w:szCs w:val="24"/>
        </w:rPr>
        <w:t xml:space="preserve"> equipment on club premises</w:t>
      </w:r>
      <w:r>
        <w:rPr>
          <w:b/>
          <w:sz w:val="24"/>
          <w:szCs w:val="24"/>
        </w:rPr>
        <w:t xml:space="preserve"> when the owner cannot be traced as follows:</w:t>
      </w:r>
      <w:r>
        <w:rPr>
          <w:b/>
          <w:color w:val="000000"/>
          <w:sz w:val="24"/>
          <w:szCs w:val="24"/>
        </w:rPr>
        <w:t xml:space="preserve">  </w:t>
      </w:r>
    </w:p>
    <w:p w14:paraId="0000000F" w14:textId="77777777" w:rsidR="004C5F88" w:rsidRDefault="00000000">
      <w:pPr>
        <w:widowControl w:val="0"/>
        <w:pBdr>
          <w:top w:val="nil"/>
          <w:left w:val="nil"/>
          <w:bottom w:val="nil"/>
          <w:right w:val="nil"/>
          <w:between w:val="nil"/>
        </w:pBdr>
        <w:spacing w:before="281" w:line="229" w:lineRule="auto"/>
        <w:ind w:left="353" w:right="2" w:hanging="353"/>
        <w:rPr>
          <w:color w:val="000000"/>
          <w:sz w:val="24"/>
          <w:szCs w:val="24"/>
        </w:rPr>
      </w:pPr>
      <w:r>
        <w:rPr>
          <w:color w:val="000000"/>
          <w:sz w:val="24"/>
          <w:szCs w:val="24"/>
        </w:rPr>
        <w:t xml:space="preserve">(a) </w:t>
      </w:r>
      <w:r>
        <w:rPr>
          <w:sz w:val="24"/>
          <w:szCs w:val="24"/>
        </w:rPr>
        <w:t>M</w:t>
      </w:r>
      <w:r>
        <w:rPr>
          <w:color w:val="000000"/>
          <w:sz w:val="24"/>
          <w:szCs w:val="24"/>
        </w:rPr>
        <w:t xml:space="preserve">ove the equipment to any part of the club premises without being liable for any loss  or damage to the equipment, however </w:t>
      </w:r>
      <w:proofErr w:type="gramStart"/>
      <w:r>
        <w:rPr>
          <w:color w:val="000000"/>
          <w:sz w:val="24"/>
          <w:szCs w:val="24"/>
        </w:rPr>
        <w:t>caused;</w:t>
      </w:r>
      <w:proofErr w:type="gramEnd"/>
      <w:r>
        <w:rPr>
          <w:color w:val="000000"/>
          <w:sz w:val="24"/>
          <w:szCs w:val="24"/>
        </w:rPr>
        <w:t xml:space="preserve">  </w:t>
      </w:r>
    </w:p>
    <w:p w14:paraId="00000010" w14:textId="77777777" w:rsidR="004C5F88" w:rsidRDefault="00000000">
      <w:pPr>
        <w:widowControl w:val="0"/>
        <w:pBdr>
          <w:top w:val="nil"/>
          <w:left w:val="nil"/>
          <w:bottom w:val="nil"/>
          <w:right w:val="nil"/>
          <w:between w:val="nil"/>
        </w:pBdr>
        <w:spacing w:before="281" w:line="229" w:lineRule="auto"/>
        <w:ind w:right="1"/>
        <w:rPr>
          <w:color w:val="000000"/>
          <w:sz w:val="24"/>
          <w:szCs w:val="24"/>
        </w:rPr>
      </w:pPr>
      <w:r>
        <w:rPr>
          <w:color w:val="000000"/>
          <w:sz w:val="24"/>
          <w:szCs w:val="24"/>
        </w:rPr>
        <w:t>(</w:t>
      </w:r>
      <w:r>
        <w:rPr>
          <w:sz w:val="24"/>
          <w:szCs w:val="24"/>
        </w:rPr>
        <w:t>b</w:t>
      </w:r>
      <w:r>
        <w:rPr>
          <w:color w:val="000000"/>
          <w:sz w:val="24"/>
          <w:szCs w:val="24"/>
        </w:rPr>
        <w:t>)</w:t>
      </w:r>
      <w:r>
        <w:rPr>
          <w:sz w:val="24"/>
          <w:szCs w:val="24"/>
        </w:rPr>
        <w:t xml:space="preserve"> SL</w:t>
      </w:r>
      <w:r>
        <w:rPr>
          <w:color w:val="000000"/>
          <w:sz w:val="24"/>
          <w:szCs w:val="24"/>
        </w:rPr>
        <w:t xml:space="preserve">SC will make reasonable efforts  (whether by the club website or such other means as the Committee may determine) to trace the owner. If the owner remains untraced after three  months, </w:t>
      </w:r>
      <w:r>
        <w:rPr>
          <w:sz w:val="24"/>
          <w:szCs w:val="24"/>
        </w:rPr>
        <w:t>SL</w:t>
      </w:r>
      <w:r>
        <w:rPr>
          <w:color w:val="000000"/>
          <w:sz w:val="24"/>
          <w:szCs w:val="24"/>
        </w:rPr>
        <w:t xml:space="preserve">SC will treat the equipment as abandoned and report it to the Police in  accordance with the Civic Government (Scotland) Act 1982. If the Police subsequently  offer the equipment back to </w:t>
      </w:r>
      <w:r>
        <w:rPr>
          <w:sz w:val="24"/>
          <w:szCs w:val="24"/>
        </w:rPr>
        <w:t>SL</w:t>
      </w:r>
      <w:r>
        <w:rPr>
          <w:color w:val="000000"/>
          <w:sz w:val="24"/>
          <w:szCs w:val="24"/>
        </w:rPr>
        <w:t xml:space="preserve">SC, </w:t>
      </w:r>
      <w:r>
        <w:rPr>
          <w:sz w:val="24"/>
          <w:szCs w:val="24"/>
        </w:rPr>
        <w:t>SL</w:t>
      </w:r>
      <w:r>
        <w:rPr>
          <w:color w:val="000000"/>
          <w:sz w:val="24"/>
          <w:szCs w:val="24"/>
        </w:rPr>
        <w:t xml:space="preserve">SC may (but need not) accept such equipment. In the event that such equipment is accepted from the Police, </w:t>
      </w:r>
      <w:r>
        <w:rPr>
          <w:sz w:val="24"/>
          <w:szCs w:val="24"/>
        </w:rPr>
        <w:t>SL</w:t>
      </w:r>
      <w:r>
        <w:rPr>
          <w:color w:val="000000"/>
          <w:sz w:val="24"/>
          <w:szCs w:val="24"/>
        </w:rPr>
        <w:t xml:space="preserve">SC reserves the right,  without giving further notice to any party, to use the equipment for club purposes and, after a period of one year, either to dispose of the equipment in such manner as the  Committee sees fit or to retain it for club purposes (in which case it will become the  property of </w:t>
      </w:r>
      <w:r>
        <w:rPr>
          <w:sz w:val="24"/>
          <w:szCs w:val="24"/>
        </w:rPr>
        <w:t>SL</w:t>
      </w:r>
      <w:r>
        <w:rPr>
          <w:color w:val="000000"/>
          <w:sz w:val="24"/>
          <w:szCs w:val="24"/>
        </w:rPr>
        <w:t xml:space="preserve">SC);  </w:t>
      </w:r>
    </w:p>
    <w:p w14:paraId="00000011" w14:textId="77777777" w:rsidR="004C5F88" w:rsidRDefault="00000000">
      <w:pPr>
        <w:widowControl w:val="0"/>
        <w:pBdr>
          <w:top w:val="nil"/>
          <w:left w:val="nil"/>
          <w:bottom w:val="nil"/>
          <w:right w:val="nil"/>
          <w:between w:val="nil"/>
        </w:pBdr>
        <w:spacing w:before="281" w:line="229" w:lineRule="auto"/>
        <w:ind w:left="352" w:hanging="352"/>
        <w:jc w:val="both"/>
        <w:rPr>
          <w:color w:val="000000"/>
          <w:sz w:val="24"/>
          <w:szCs w:val="24"/>
        </w:rPr>
      </w:pPr>
      <w:r>
        <w:rPr>
          <w:color w:val="000000"/>
          <w:sz w:val="24"/>
          <w:szCs w:val="24"/>
        </w:rPr>
        <w:t>(</w:t>
      </w:r>
      <w:r>
        <w:rPr>
          <w:sz w:val="24"/>
          <w:szCs w:val="24"/>
        </w:rPr>
        <w:t>c</w:t>
      </w:r>
      <w:r>
        <w:rPr>
          <w:color w:val="000000"/>
          <w:sz w:val="24"/>
          <w:szCs w:val="24"/>
        </w:rPr>
        <w:t xml:space="preserve">) </w:t>
      </w:r>
      <w:r>
        <w:rPr>
          <w:sz w:val="24"/>
          <w:szCs w:val="24"/>
        </w:rPr>
        <w:t>SL</w:t>
      </w:r>
      <w:r>
        <w:rPr>
          <w:color w:val="000000"/>
          <w:sz w:val="24"/>
          <w:szCs w:val="24"/>
        </w:rPr>
        <w:t xml:space="preserve">SC shall be under no obligation to obtain the best price, or any price, for any  equipment disposed of. Any proceeds of disposal will be the property of </w:t>
      </w:r>
      <w:r>
        <w:rPr>
          <w:sz w:val="24"/>
          <w:szCs w:val="24"/>
        </w:rPr>
        <w:t>SL</w:t>
      </w:r>
      <w:r>
        <w:rPr>
          <w:color w:val="000000"/>
          <w:sz w:val="24"/>
          <w:szCs w:val="24"/>
        </w:rPr>
        <w:t xml:space="preserve">SC, which  shall not be required to account for such proceeds to the owner of the </w:t>
      </w:r>
      <w:proofErr w:type="gramStart"/>
      <w:r>
        <w:rPr>
          <w:color w:val="000000"/>
          <w:sz w:val="24"/>
          <w:szCs w:val="24"/>
        </w:rPr>
        <w:t>equipment;</w:t>
      </w:r>
      <w:proofErr w:type="gramEnd"/>
      <w:r>
        <w:rPr>
          <w:color w:val="000000"/>
          <w:sz w:val="24"/>
          <w:szCs w:val="24"/>
        </w:rPr>
        <w:t xml:space="preserve">  </w:t>
      </w:r>
    </w:p>
    <w:p w14:paraId="00000012" w14:textId="77777777" w:rsidR="004C5F88" w:rsidRDefault="00000000">
      <w:pPr>
        <w:widowControl w:val="0"/>
        <w:pBdr>
          <w:top w:val="nil"/>
          <w:left w:val="nil"/>
          <w:bottom w:val="nil"/>
          <w:right w:val="nil"/>
          <w:between w:val="nil"/>
        </w:pBdr>
        <w:spacing w:before="281" w:line="229" w:lineRule="auto"/>
        <w:ind w:left="349" w:right="2" w:hanging="349"/>
        <w:rPr>
          <w:color w:val="000000"/>
          <w:sz w:val="24"/>
          <w:szCs w:val="24"/>
        </w:rPr>
      </w:pPr>
      <w:r>
        <w:rPr>
          <w:color w:val="000000"/>
          <w:sz w:val="24"/>
          <w:szCs w:val="24"/>
        </w:rPr>
        <w:t>(</w:t>
      </w:r>
      <w:r>
        <w:rPr>
          <w:sz w:val="24"/>
          <w:szCs w:val="24"/>
        </w:rPr>
        <w:t>d</w:t>
      </w:r>
      <w:r>
        <w:rPr>
          <w:color w:val="000000"/>
          <w:sz w:val="24"/>
          <w:szCs w:val="24"/>
        </w:rPr>
        <w:t xml:space="preserve">) </w:t>
      </w:r>
      <w:r>
        <w:rPr>
          <w:sz w:val="24"/>
          <w:szCs w:val="24"/>
        </w:rPr>
        <w:t>SL</w:t>
      </w:r>
      <w:r>
        <w:rPr>
          <w:color w:val="000000"/>
          <w:sz w:val="24"/>
          <w:szCs w:val="24"/>
        </w:rPr>
        <w:t xml:space="preserve">SC reserves the right to charge storage fees for the equipment until such time as  the owner collects it. </w:t>
      </w:r>
    </w:p>
    <w:p w14:paraId="00000013" w14:textId="77777777" w:rsidR="004C5F88" w:rsidRDefault="004C5F88">
      <w:pPr>
        <w:widowControl w:val="0"/>
        <w:pBdr>
          <w:top w:val="nil"/>
          <w:left w:val="nil"/>
          <w:bottom w:val="nil"/>
          <w:right w:val="nil"/>
          <w:between w:val="nil"/>
        </w:pBdr>
        <w:spacing w:before="281" w:line="229" w:lineRule="auto"/>
        <w:ind w:left="349" w:right="2" w:hanging="349"/>
        <w:rPr>
          <w:sz w:val="24"/>
          <w:szCs w:val="24"/>
        </w:rPr>
      </w:pPr>
    </w:p>
    <w:p w14:paraId="00000014" w14:textId="77777777" w:rsidR="004C5F88" w:rsidRDefault="004C5F88">
      <w:pPr>
        <w:widowControl w:val="0"/>
        <w:pBdr>
          <w:top w:val="nil"/>
          <w:left w:val="nil"/>
          <w:bottom w:val="nil"/>
          <w:right w:val="nil"/>
          <w:between w:val="nil"/>
        </w:pBdr>
        <w:spacing w:before="281" w:line="229" w:lineRule="auto"/>
        <w:ind w:right="2"/>
        <w:rPr>
          <w:sz w:val="24"/>
          <w:szCs w:val="24"/>
        </w:rPr>
      </w:pPr>
    </w:p>
    <w:p w14:paraId="00000015" w14:textId="77777777" w:rsidR="004C5F88" w:rsidRDefault="00000000">
      <w:pPr>
        <w:widowControl w:val="0"/>
        <w:pBdr>
          <w:top w:val="nil"/>
          <w:left w:val="nil"/>
          <w:bottom w:val="nil"/>
          <w:right w:val="nil"/>
          <w:between w:val="nil"/>
        </w:pBdr>
        <w:spacing w:line="240" w:lineRule="auto"/>
        <w:rPr>
          <w:b/>
          <w:color w:val="000000"/>
          <w:sz w:val="24"/>
          <w:szCs w:val="24"/>
        </w:rPr>
      </w:pPr>
      <w:r>
        <w:rPr>
          <w:b/>
          <w:color w:val="000000"/>
          <w:sz w:val="24"/>
          <w:szCs w:val="24"/>
        </w:rPr>
        <w:t xml:space="preserve">(3) The Committee shall be entitled to treat any of the following as abandoned equipment:  </w:t>
      </w:r>
    </w:p>
    <w:p w14:paraId="00000016" w14:textId="77777777" w:rsidR="004C5F88" w:rsidRDefault="00000000">
      <w:pPr>
        <w:widowControl w:val="0"/>
        <w:pBdr>
          <w:top w:val="nil"/>
          <w:left w:val="nil"/>
          <w:bottom w:val="nil"/>
          <w:right w:val="nil"/>
          <w:between w:val="nil"/>
        </w:pBdr>
        <w:spacing w:before="271" w:line="229" w:lineRule="auto"/>
        <w:ind w:left="353" w:right="2" w:hanging="353"/>
        <w:rPr>
          <w:color w:val="000000"/>
          <w:sz w:val="24"/>
          <w:szCs w:val="24"/>
        </w:rPr>
      </w:pPr>
      <w:r>
        <w:rPr>
          <w:color w:val="000000"/>
          <w:sz w:val="24"/>
          <w:szCs w:val="24"/>
        </w:rPr>
        <w:t xml:space="preserve">(a) </w:t>
      </w:r>
      <w:r>
        <w:rPr>
          <w:sz w:val="24"/>
          <w:szCs w:val="24"/>
        </w:rPr>
        <w:t>A</w:t>
      </w:r>
      <w:r>
        <w:rPr>
          <w:color w:val="000000"/>
          <w:sz w:val="24"/>
          <w:szCs w:val="24"/>
        </w:rPr>
        <w:t xml:space="preserve"> boat, trailer or equipment located on club premises and not displaying any details of  ownership or current proof of payment of storage </w:t>
      </w:r>
      <w:proofErr w:type="gramStart"/>
      <w:r>
        <w:rPr>
          <w:color w:val="000000"/>
          <w:sz w:val="24"/>
          <w:szCs w:val="24"/>
        </w:rPr>
        <w:t>fees;</w:t>
      </w:r>
      <w:proofErr w:type="gramEnd"/>
      <w:r>
        <w:rPr>
          <w:color w:val="000000"/>
          <w:sz w:val="24"/>
          <w:szCs w:val="24"/>
        </w:rPr>
        <w:t xml:space="preserve">  </w:t>
      </w:r>
    </w:p>
    <w:p w14:paraId="00000017" w14:textId="77777777" w:rsidR="004C5F88" w:rsidRDefault="00000000">
      <w:pPr>
        <w:widowControl w:val="0"/>
        <w:pBdr>
          <w:top w:val="nil"/>
          <w:left w:val="nil"/>
          <w:bottom w:val="nil"/>
          <w:right w:val="nil"/>
          <w:between w:val="nil"/>
        </w:pBdr>
        <w:spacing w:before="281" w:line="229" w:lineRule="auto"/>
        <w:ind w:left="353" w:right="1" w:hanging="353"/>
        <w:rPr>
          <w:color w:val="000000"/>
          <w:sz w:val="24"/>
          <w:szCs w:val="24"/>
        </w:rPr>
      </w:pPr>
      <w:r>
        <w:rPr>
          <w:color w:val="000000"/>
          <w:sz w:val="24"/>
          <w:szCs w:val="24"/>
        </w:rPr>
        <w:t>(</w:t>
      </w:r>
      <w:r>
        <w:rPr>
          <w:sz w:val="24"/>
          <w:szCs w:val="24"/>
        </w:rPr>
        <w:t>b</w:t>
      </w:r>
      <w:r>
        <w:rPr>
          <w:color w:val="000000"/>
          <w:sz w:val="24"/>
          <w:szCs w:val="24"/>
        </w:rPr>
        <w:t xml:space="preserve">) </w:t>
      </w:r>
      <w:r>
        <w:rPr>
          <w:sz w:val="24"/>
          <w:szCs w:val="24"/>
        </w:rPr>
        <w:t>A</w:t>
      </w:r>
      <w:r>
        <w:rPr>
          <w:color w:val="000000"/>
          <w:sz w:val="24"/>
          <w:szCs w:val="24"/>
        </w:rPr>
        <w:t xml:space="preserve"> boat, trailer or equipment that remains on club premises for more than one month  after any date advised by the Committee by which boats, trailer or equipment must be  removed to allow for maintenance works on club premises or for any other purpose</w:t>
      </w:r>
      <w:r>
        <w:rPr>
          <w:sz w:val="24"/>
          <w:szCs w:val="24"/>
        </w:rPr>
        <w:t xml:space="preserve">.   SLSC reserves the right to charge storage fees for the equipment until such time as the owner collects it.  </w:t>
      </w:r>
      <w:r>
        <w:rPr>
          <w:color w:val="000000"/>
          <w:sz w:val="24"/>
          <w:szCs w:val="24"/>
        </w:rPr>
        <w:t xml:space="preserve"> </w:t>
      </w:r>
    </w:p>
    <w:p w14:paraId="00000018" w14:textId="77777777" w:rsidR="004C5F88" w:rsidRDefault="00000000">
      <w:pPr>
        <w:widowControl w:val="0"/>
        <w:pBdr>
          <w:top w:val="nil"/>
          <w:left w:val="nil"/>
          <w:bottom w:val="nil"/>
          <w:right w:val="nil"/>
          <w:between w:val="nil"/>
        </w:pBdr>
        <w:spacing w:before="281" w:line="222" w:lineRule="auto"/>
        <w:ind w:left="349" w:right="2" w:hanging="349"/>
        <w:jc w:val="both"/>
        <w:rPr>
          <w:color w:val="000000"/>
          <w:sz w:val="24"/>
          <w:szCs w:val="24"/>
        </w:rPr>
      </w:pPr>
      <w:r>
        <w:rPr>
          <w:color w:val="000000"/>
          <w:sz w:val="24"/>
          <w:szCs w:val="24"/>
        </w:rPr>
        <w:t xml:space="preserve"> </w:t>
      </w:r>
    </w:p>
    <w:sectPr w:rsidR="004C5F88">
      <w:pgSz w:w="12240" w:h="20160"/>
      <w:pgMar w:top="1115" w:right="1242" w:bottom="3732" w:left="133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F88"/>
    <w:rsid w:val="000B5AD6"/>
    <w:rsid w:val="004C5F88"/>
    <w:rsid w:val="00704AB6"/>
    <w:rsid w:val="00E67EC0"/>
    <w:rsid w:val="00F56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C3794-7AF6-46CA-9AF9-DBD017F9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 Donachie</dc:creator>
  <cp:lastModifiedBy>Des Donachie</cp:lastModifiedBy>
  <cp:revision>3</cp:revision>
  <dcterms:created xsi:type="dcterms:W3CDTF">2025-02-03T14:33:00Z</dcterms:created>
  <dcterms:modified xsi:type="dcterms:W3CDTF">2025-06-17T13:23:00Z</dcterms:modified>
</cp:coreProperties>
</file>